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D2" w:rsidRPr="001C5CA2" w:rsidRDefault="001C5CA2" w:rsidP="001D209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r w:rsidRPr="001C5CA2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1C5CA2">
        <w:rPr>
          <w:rFonts w:ascii="Times New Roman" w:hAnsi="Times New Roman" w:cs="Times New Roman"/>
          <w:sz w:val="16"/>
          <w:szCs w:val="16"/>
        </w:rPr>
        <w:t>.</w:t>
      </w:r>
      <w:r w:rsidRPr="001C5CA2">
        <w:rPr>
          <w:rFonts w:ascii="Times New Roman" w:hAnsi="Times New Roman" w:cs="Times New Roman"/>
          <w:sz w:val="16"/>
          <w:szCs w:val="16"/>
        </w:rPr>
        <w:t>666/93. PROCESSO ADMINISTRATIVO Nº 733/2017</w:t>
      </w:r>
      <w:r w:rsidRPr="001C5CA2">
        <w:rPr>
          <w:rFonts w:ascii="Times New Roman" w:hAnsi="Times New Roman" w:cs="Times New Roman"/>
          <w:sz w:val="16"/>
          <w:szCs w:val="16"/>
        </w:rPr>
        <w:t>.</w:t>
      </w:r>
      <w:r w:rsidRPr="001C5CA2">
        <w:rPr>
          <w:rFonts w:ascii="Times New Roman" w:hAnsi="Times New Roman" w:cs="Times New Roman"/>
          <w:sz w:val="16"/>
          <w:szCs w:val="16"/>
        </w:rPr>
        <w:t xml:space="preserve"> OBJETO: INSUMOS P/ CONTROLE DE DIABETES COM </w:t>
      </w:r>
      <w:r w:rsidRPr="001C5CA2">
        <w:rPr>
          <w:rFonts w:ascii="Times New Roman" w:hAnsi="Times New Roman" w:cs="Times New Roman"/>
          <w:sz w:val="16"/>
          <w:szCs w:val="16"/>
        </w:rPr>
        <w:t>COMODATO DOS</w:t>
      </w:r>
      <w:r w:rsidRPr="001C5CA2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07/06/2017</w:t>
      </w:r>
      <w:r w:rsidRPr="001C5CA2">
        <w:rPr>
          <w:rFonts w:ascii="Times New Roman" w:hAnsi="Times New Roman" w:cs="Times New Roman"/>
          <w:sz w:val="16"/>
          <w:szCs w:val="16"/>
        </w:rPr>
        <w:t xml:space="preserve">. </w:t>
      </w:r>
      <w:r w:rsidRPr="001C5CA2">
        <w:rPr>
          <w:rFonts w:ascii="Times New Roman" w:hAnsi="Times New Roman" w:cs="Times New Roman"/>
          <w:sz w:val="16"/>
          <w:szCs w:val="16"/>
        </w:rPr>
        <w:t>PODER EXECUTIVO, SEÇÃO I E, CONFORME INFORMAÇÃO DA COMISSÃO DE PREÇOS, NO PERÍODO COMPREENDIDO ENTRE 18/</w:t>
      </w:r>
      <w:r w:rsidRPr="001C5CA2">
        <w:rPr>
          <w:rFonts w:ascii="Times New Roman" w:hAnsi="Times New Roman" w:cs="Times New Roman"/>
          <w:sz w:val="16"/>
          <w:szCs w:val="16"/>
        </w:rPr>
        <w:t>11</w:t>
      </w:r>
      <w:r w:rsidRPr="001C5CA2">
        <w:rPr>
          <w:rFonts w:ascii="Times New Roman" w:hAnsi="Times New Roman" w:cs="Times New Roman"/>
          <w:sz w:val="16"/>
          <w:szCs w:val="16"/>
        </w:rPr>
        <w:t>/201</w:t>
      </w:r>
      <w:r w:rsidRPr="001C5CA2">
        <w:rPr>
          <w:rFonts w:ascii="Times New Roman" w:hAnsi="Times New Roman" w:cs="Times New Roman"/>
          <w:sz w:val="16"/>
          <w:szCs w:val="16"/>
        </w:rPr>
        <w:t xml:space="preserve">7 </w:t>
      </w:r>
      <w:r w:rsidRPr="001C5CA2">
        <w:rPr>
          <w:rFonts w:ascii="Times New Roman" w:hAnsi="Times New Roman" w:cs="Times New Roman"/>
          <w:sz w:val="16"/>
          <w:szCs w:val="16"/>
        </w:rPr>
        <w:t xml:space="preserve">E </w:t>
      </w:r>
      <w:r w:rsidRPr="001C5CA2">
        <w:rPr>
          <w:rFonts w:ascii="Times New Roman" w:hAnsi="Times New Roman" w:cs="Times New Roman"/>
          <w:sz w:val="16"/>
          <w:szCs w:val="16"/>
        </w:rPr>
        <w:t>17/02</w:t>
      </w:r>
      <w:r w:rsidRPr="001C5CA2">
        <w:rPr>
          <w:rFonts w:ascii="Times New Roman" w:hAnsi="Times New Roman" w:cs="Times New Roman"/>
          <w:sz w:val="16"/>
          <w:szCs w:val="16"/>
        </w:rPr>
        <w:t>/2018: NÃO OCORREU REEQUILÍBRIO ECONOMICO</w:t>
      </w:r>
      <w:r w:rsidRPr="001C5CA2">
        <w:rPr>
          <w:rFonts w:ascii="Times New Roman" w:hAnsi="Times New Roman" w:cs="Times New Roman"/>
          <w:sz w:val="16"/>
          <w:szCs w:val="16"/>
        </w:rPr>
        <w:t xml:space="preserve"> FINANCEIRO DE NENHUM DOS ITENS, REFERENTE AS ATAS Nº 240 E 241.</w:t>
      </w:r>
      <w:bookmarkEnd w:id="0"/>
    </w:p>
    <w:sectPr w:rsidR="00C344D2" w:rsidRPr="001C5C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A70AF"/>
    <w:rsid w:val="000D3252"/>
    <w:rsid w:val="00160DF1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71F39"/>
    <w:rsid w:val="003A58CD"/>
    <w:rsid w:val="003B2D9C"/>
    <w:rsid w:val="003C0826"/>
    <w:rsid w:val="003C16F0"/>
    <w:rsid w:val="00405C72"/>
    <w:rsid w:val="00410C01"/>
    <w:rsid w:val="00464F7E"/>
    <w:rsid w:val="00470C44"/>
    <w:rsid w:val="004913B3"/>
    <w:rsid w:val="004D29AD"/>
    <w:rsid w:val="005031D4"/>
    <w:rsid w:val="005409F3"/>
    <w:rsid w:val="00544BA7"/>
    <w:rsid w:val="00587AB5"/>
    <w:rsid w:val="00590F5E"/>
    <w:rsid w:val="005C07F9"/>
    <w:rsid w:val="00613DBC"/>
    <w:rsid w:val="006422E7"/>
    <w:rsid w:val="00646E21"/>
    <w:rsid w:val="006D39E3"/>
    <w:rsid w:val="006E45D3"/>
    <w:rsid w:val="0075455F"/>
    <w:rsid w:val="007955ED"/>
    <w:rsid w:val="00861D52"/>
    <w:rsid w:val="00872F19"/>
    <w:rsid w:val="008774E2"/>
    <w:rsid w:val="008B3ACB"/>
    <w:rsid w:val="009E1EE1"/>
    <w:rsid w:val="00AF434E"/>
    <w:rsid w:val="00B432F3"/>
    <w:rsid w:val="00B61097"/>
    <w:rsid w:val="00B85DE9"/>
    <w:rsid w:val="00B877E1"/>
    <w:rsid w:val="00BA0C01"/>
    <w:rsid w:val="00C344D2"/>
    <w:rsid w:val="00C856D2"/>
    <w:rsid w:val="00C92A26"/>
    <w:rsid w:val="00CC1150"/>
    <w:rsid w:val="00CC3730"/>
    <w:rsid w:val="00D67D22"/>
    <w:rsid w:val="00D81CBF"/>
    <w:rsid w:val="00DA0765"/>
    <w:rsid w:val="00DD3ABA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2018-04-10T20:03:00Z</dcterms:created>
  <dcterms:modified xsi:type="dcterms:W3CDTF">2018-04-10T20:05:00Z</dcterms:modified>
</cp:coreProperties>
</file>